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3E" w:rsidRDefault="0033183E" w:rsidP="0033183E">
      <w:pPr>
        <w:ind w:firstLine="340"/>
        <w:jc w:val="both"/>
        <w:rPr>
          <w:b/>
          <w:lang w:val="kk-KZ"/>
        </w:rPr>
      </w:pPr>
      <w:r>
        <w:rPr>
          <w:b/>
          <w:lang w:val="kk-KZ"/>
        </w:rPr>
        <w:t>10-ЛЕКЦИЯ. Біртексіз сызықты жүйелер.</w:t>
      </w:r>
    </w:p>
    <w:p w:rsidR="0033183E" w:rsidRDefault="0033183E" w:rsidP="0033183E">
      <w:pPr>
        <w:ind w:firstLine="340"/>
        <w:jc w:val="both"/>
        <w:rPr>
          <w:lang w:val="kk-KZ"/>
        </w:rPr>
      </w:pPr>
      <w:r>
        <w:rPr>
          <w:b/>
          <w:lang w:val="kk-KZ"/>
        </w:rPr>
        <w:t xml:space="preserve">Лекция мақсаты: </w:t>
      </w:r>
      <w:r>
        <w:rPr>
          <w:lang w:val="kk-KZ"/>
        </w:rPr>
        <w:t xml:space="preserve"> Біртексіз сызықты жүйелердің қасиеттерімен таныстыру.</w:t>
      </w:r>
    </w:p>
    <w:p w:rsidR="0033183E" w:rsidRDefault="0033183E" w:rsidP="0033183E">
      <w:pPr>
        <w:ind w:firstLine="340"/>
        <w:jc w:val="both"/>
        <w:rPr>
          <w:b/>
          <w:lang w:val="kk-KZ"/>
        </w:rPr>
      </w:pPr>
      <w:r>
        <w:rPr>
          <w:b/>
          <w:lang w:val="kk-KZ"/>
        </w:rPr>
        <w:t xml:space="preserve">Негізгі сөздер: </w:t>
      </w:r>
    </w:p>
    <w:p w:rsidR="0033183E" w:rsidRDefault="0033183E" w:rsidP="0033183E">
      <w:pPr>
        <w:ind w:firstLine="340"/>
        <w:jc w:val="both"/>
        <w:rPr>
          <w:b/>
          <w:lang w:val="kk-KZ"/>
        </w:rPr>
      </w:pPr>
      <w:r>
        <w:rPr>
          <w:b/>
          <w:lang w:val="kk-KZ"/>
        </w:rPr>
        <w:t>Қысқаша мазмұны</w: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</w:t>
      </w:r>
      <w:r w:rsidRPr="005B0D36">
        <w:rPr>
          <w:b/>
          <w:sz w:val="22"/>
          <w:szCs w:val="22"/>
          <w:lang w:val="kk-KZ"/>
        </w:rPr>
        <w:t>Біртексіз сызықты жүйелер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b/>
          <w:sz w:val="22"/>
          <w:szCs w:val="22"/>
          <w:lang w:val="kk-KZ"/>
        </w:rPr>
        <w:t>3.1.</w:t>
      </w:r>
      <w:r w:rsidRPr="005B0D36">
        <w:rPr>
          <w:sz w:val="22"/>
          <w:szCs w:val="22"/>
          <w:lang w:val="kk-KZ"/>
        </w:rPr>
        <w:t xml:space="preserve"> Біртексіз сызықты теңдеулер жүйесін қарастырайық: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15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4pt" o:ole="">
            <v:imagedata r:id="rId4" o:title=""/>
          </v:shape>
          <o:OLEObject Type="Embed" ProgID="Equation.3" ShapeID="_x0000_i1025" DrawAspect="Content" ObjectID="_1481976343" r:id="rId5"/>
        </w:object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(1)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Айталық, кейбір </w:t>
      </w:r>
      <w:r w:rsidRPr="005B0D36">
        <w:rPr>
          <w:position w:val="-10"/>
          <w:sz w:val="22"/>
          <w:szCs w:val="22"/>
          <w:lang w:val="kk-KZ"/>
        </w:rPr>
        <w:object w:dxaOrig="480" w:dyaOrig="300">
          <v:shape id="_x0000_i1026" type="#_x0000_t75" style="width:24pt;height:15.45pt" o:ole="">
            <v:imagedata r:id="rId6" o:title=""/>
          </v:shape>
          <o:OLEObject Type="Embed" ProgID="Equation.3" ShapeID="_x0000_i1026" DrawAspect="Content" ObjectID="_1481976344" r:id="rId7"/>
        </w:object>
      </w:r>
      <w:r w:rsidRPr="005B0D36">
        <w:rPr>
          <w:sz w:val="22"/>
          <w:szCs w:val="22"/>
          <w:lang w:val="kk-KZ"/>
        </w:rPr>
        <w:t xml:space="preserve"> функциясы (1) жүйенің дербес шешімі болсын. Осы жүйеге 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880" w:dyaOrig="260">
          <v:shape id="_x0000_i1027" type="#_x0000_t75" style="width:43.7pt;height:12.85pt" o:ole="">
            <v:imagedata r:id="rId8" o:title=""/>
          </v:shape>
          <o:OLEObject Type="Embed" ProgID="Equation.3" ShapeID="_x0000_i1027" DrawAspect="Content" ObjectID="_1481976345" r:id="rId9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 xml:space="preserve"> (2)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түрінде алмастыру жасайық. Екі жағынан да туынды алып, сол жүйенің өзін пайдалансақ, төмендегідей теңдік аламыз:</w:t>
      </w:r>
    </w:p>
    <w:p w:rsidR="0033183E" w:rsidRPr="005B0D36" w:rsidRDefault="0033183E" w:rsidP="0033183E">
      <w:pPr>
        <w:jc w:val="center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2439" w:dyaOrig="480">
          <v:shape id="_x0000_i1028" type="#_x0000_t75" style="width:121.7pt;height:24pt" o:ole="">
            <v:imagedata r:id="rId10" o:title=""/>
          </v:shape>
          <o:OLEObject Type="Embed" ProgID="Equation.3" ShapeID="_x0000_i1028" DrawAspect="Content" ObjectID="_1481976346" r:id="rId11"/>
        </w:objec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Ал бұдан шығатыны 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960" w:dyaOrig="480">
          <v:shape id="_x0000_i1029" type="#_x0000_t75" style="width:48pt;height:24pt" o:ole="">
            <v:imagedata r:id="rId12" o:title=""/>
          </v:shape>
          <o:OLEObject Type="Embed" ProgID="Equation.3" ShapeID="_x0000_i1029" DrawAspect="Content" ObjectID="_1481976347" r:id="rId13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(3)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Бұл біртекті сызықты жүйе. Осы жүйенің жалпы шешімін тауып, оны (2) қатынастағы </w:t>
      </w:r>
      <w:r w:rsidRPr="005B0D36">
        <w:rPr>
          <w:position w:val="-10"/>
          <w:sz w:val="22"/>
          <w:szCs w:val="22"/>
          <w:lang w:val="kk-KZ"/>
        </w:rPr>
        <w:object w:dxaOrig="200" w:dyaOrig="240">
          <v:shape id="_x0000_i1030" type="#_x0000_t75" style="width:10.3pt;height:12pt" o:ole="">
            <v:imagedata r:id="rId14" o:title=""/>
          </v:shape>
          <o:OLEObject Type="Embed" ProgID="Equation.3" ShapeID="_x0000_i1030" DrawAspect="Content" ObjectID="_1481976348" r:id="rId15"/>
        </w:object>
      </w:r>
      <w:r w:rsidRPr="005B0D36">
        <w:rPr>
          <w:sz w:val="22"/>
          <w:szCs w:val="22"/>
          <w:lang w:val="kk-KZ"/>
        </w:rPr>
        <w:t xml:space="preserve">-тің орнына қойсақ, (1) жүйенің жалпы шешімін табамыз. 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Қорытындылап айтсақ, біртексіз жүйенің жалпы шешімі осы жүйенің дербес шешімі мен оның сәйкес біртектісінің жалпы шешімінің қосындысына тең.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Ал біртекті (3) жүйенің жалпы шешімі 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1020" w:dyaOrig="300">
          <v:shape id="_x0000_i1031" type="#_x0000_t75" style="width:51.45pt;height:15.45pt" o:ole="">
            <v:imagedata r:id="rId16" o:title=""/>
          </v:shape>
          <o:OLEObject Type="Embed" ProgID="Equation.3" ShapeID="_x0000_i1031" DrawAspect="Content" ObjectID="_1481976349" r:id="rId17"/>
        </w:object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(4)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түрінде жазылатыны белгілі. Мұндағы, </w:t>
      </w:r>
      <w:r w:rsidRPr="005B0D36">
        <w:rPr>
          <w:position w:val="-10"/>
          <w:sz w:val="22"/>
          <w:szCs w:val="22"/>
          <w:lang w:val="kk-KZ"/>
        </w:rPr>
        <w:object w:dxaOrig="520" w:dyaOrig="300">
          <v:shape id="_x0000_i1032" type="#_x0000_t75" style="width:25.7pt;height:15.45pt" o:ole="">
            <v:imagedata r:id="rId18" o:title=""/>
          </v:shape>
          <o:OLEObject Type="Embed" ProgID="Equation.3" ShapeID="_x0000_i1032" DrawAspect="Content" ObjectID="_1481976350" r:id="rId19"/>
        </w:object>
      </w:r>
      <w:r w:rsidRPr="005B0D36">
        <w:rPr>
          <w:sz w:val="22"/>
          <w:szCs w:val="22"/>
          <w:lang w:val="kk-KZ"/>
        </w:rPr>
        <w:t xml:space="preserve"> - (3) жүйенің фундаменталь матрицасы, </w:t>
      </w:r>
      <w:r w:rsidRPr="005B0D36">
        <w:rPr>
          <w:position w:val="-6"/>
          <w:sz w:val="22"/>
          <w:szCs w:val="22"/>
          <w:lang w:val="kk-KZ"/>
        </w:rPr>
        <w:object w:dxaOrig="240" w:dyaOrig="260">
          <v:shape id="_x0000_i1033" type="#_x0000_t75" style="width:12pt;height:12.85pt" o:ole="">
            <v:imagedata r:id="rId20" o:title=""/>
          </v:shape>
          <o:OLEObject Type="Embed" ProgID="Equation.3" ShapeID="_x0000_i1033" DrawAspect="Content" ObjectID="_1481976351" r:id="rId21"/>
        </w:object>
      </w:r>
      <w:r w:rsidRPr="005B0D36">
        <w:rPr>
          <w:sz w:val="22"/>
          <w:szCs w:val="22"/>
          <w:lang w:val="kk-KZ"/>
        </w:rPr>
        <w:t xml:space="preserve"> - бір бағаналы матрица. Сондықтан, (1) жүйенің жалпы шешімі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1340" w:dyaOrig="300">
          <v:shape id="_x0000_i1034" type="#_x0000_t75" style="width:66.85pt;height:15.45pt" o:ole="">
            <v:imagedata r:id="rId22" o:title=""/>
          </v:shape>
          <o:OLEObject Type="Embed" ProgID="Equation.3" ShapeID="_x0000_i1034" DrawAspect="Content" ObjectID="_1481976352" r:id="rId23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(5)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түрінде жазылады. Бұл шешімнің жалпы шешім болатынын көрсету үшін одан кез келген Коши есебінің шешімін алуға болатынын дәлелдесек, жеткілікті. Ол үшін </w:t>
      </w:r>
      <w:r w:rsidRPr="005B0D36">
        <w:rPr>
          <w:position w:val="-10"/>
          <w:sz w:val="22"/>
          <w:szCs w:val="22"/>
          <w:lang w:val="kk-KZ"/>
        </w:rPr>
        <w:object w:dxaOrig="499" w:dyaOrig="320">
          <v:shape id="_x0000_i1035" type="#_x0000_t75" style="width:24.85pt;height:16.3pt" o:ole="">
            <v:imagedata r:id="rId24" o:title=""/>
          </v:shape>
          <o:OLEObject Type="Embed" ProgID="Equation.3" ShapeID="_x0000_i1035" DrawAspect="Content" ObjectID="_1481976353" r:id="rId25"/>
        </w:object>
      </w:r>
      <w:r w:rsidRPr="005B0D36">
        <w:rPr>
          <w:sz w:val="22"/>
          <w:szCs w:val="22"/>
          <w:lang w:val="kk-KZ"/>
        </w:rPr>
        <w:t xml:space="preserve"> болғанда </w:t>
      </w:r>
      <w:r w:rsidRPr="005B0D36">
        <w:rPr>
          <w:position w:val="-10"/>
          <w:sz w:val="22"/>
          <w:szCs w:val="22"/>
          <w:lang w:val="kk-KZ"/>
        </w:rPr>
        <w:object w:dxaOrig="960" w:dyaOrig="360">
          <v:shape id="_x0000_i1036" type="#_x0000_t75" style="width:48pt;height:18pt" o:ole="">
            <v:imagedata r:id="rId26" o:title=""/>
          </v:shape>
          <o:OLEObject Type="Embed" ProgID="Equation.3" ShapeID="_x0000_i1036" DrawAspect="Content" ObjectID="_1481976354" r:id="rId27"/>
        </w:object>
      </w:r>
      <w:r w:rsidRPr="005B0D36">
        <w:rPr>
          <w:sz w:val="22"/>
          <w:szCs w:val="22"/>
          <w:lang w:val="kk-KZ"/>
        </w:rPr>
        <w:t xml:space="preserve"> болатын шартты қанағаттандыратын векторды табу мүмкіншілігін қарастырайық: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1900" w:dyaOrig="360">
          <v:shape id="_x0000_i1037" type="#_x0000_t75" style="width:95.15pt;height:18pt" o:ole="">
            <v:imagedata r:id="rId28" o:title=""/>
          </v:shape>
          <o:OLEObject Type="Embed" ProgID="Equation.3" ShapeID="_x0000_i1037" DrawAspect="Content" ObjectID="_1481976355" r:id="rId29"/>
        </w:object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(6)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Теңдіктегі </w:t>
      </w:r>
      <w:r w:rsidRPr="005B0D36">
        <w:rPr>
          <w:position w:val="-10"/>
          <w:sz w:val="22"/>
          <w:szCs w:val="22"/>
          <w:lang w:val="kk-KZ"/>
        </w:rPr>
        <w:object w:dxaOrig="620" w:dyaOrig="320">
          <v:shape id="_x0000_i1038" type="#_x0000_t75" style="width:30.85pt;height:16.3pt" o:ole="">
            <v:imagedata r:id="rId30" o:title=""/>
          </v:shape>
          <o:OLEObject Type="Embed" ProgID="Equation.3" ShapeID="_x0000_i1038" DrawAspect="Content" ObjectID="_1481976356" r:id="rId31"/>
        </w:object>
      </w:r>
      <w:r w:rsidRPr="005B0D36">
        <w:rPr>
          <w:sz w:val="22"/>
          <w:szCs w:val="22"/>
          <w:lang w:val="kk-KZ"/>
        </w:rPr>
        <w:t xml:space="preserve"> фундаменталь матрица болғандықтан, </w:t>
      </w:r>
      <w:r w:rsidRPr="005B0D36">
        <w:rPr>
          <w:position w:val="-12"/>
          <w:sz w:val="22"/>
          <w:szCs w:val="22"/>
        </w:rPr>
        <w:object w:dxaOrig="520" w:dyaOrig="360">
          <v:shape id="_x0000_i1039" type="#_x0000_t75" style="width:25.7pt;height:18pt" o:ole="">
            <v:imagedata r:id="rId32" o:title=""/>
          </v:shape>
          <o:OLEObject Type="Embed" ProgID="Equation.3" ShapeID="_x0000_i1039" DrawAspect="Content" ObjectID="_1481976357" r:id="rId33"/>
        </w:object>
      </w:r>
      <w:r w:rsidRPr="005B0D36">
        <w:rPr>
          <w:sz w:val="22"/>
          <w:szCs w:val="22"/>
          <w:lang w:val="kk-KZ"/>
        </w:rPr>
        <w:t xml:space="preserve"> аралығындағы кез келген нүктеде оның анықтауышы нөлге тең емес, яғни оның кері матрицасы бар. Сондықтан, 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2260" w:dyaOrig="360">
          <v:shape id="_x0000_i1040" type="#_x0000_t75" style="width:113.15pt;height:18pt" o:ole="">
            <v:imagedata r:id="rId34" o:title=""/>
          </v:shape>
          <o:OLEObject Type="Embed" ProgID="Equation.3" ShapeID="_x0000_i1040" DrawAspect="Content" ObjectID="_1481976358" r:id="rId35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(7)</w: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Осы векторды (5) қатынасқа қойып, керекті шешімді аламыз:</w:t>
      </w:r>
    </w:p>
    <w:p w:rsidR="0033183E" w:rsidRPr="005B0D36" w:rsidRDefault="0033183E" w:rsidP="0033183E">
      <w:pPr>
        <w:jc w:val="center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3580" w:dyaOrig="360">
          <v:shape id="_x0000_i1041" type="#_x0000_t75" style="width:179.15pt;height:18pt" o:ole="">
            <v:imagedata r:id="rId36" o:title=""/>
          </v:shape>
          <o:OLEObject Type="Embed" ProgID="Equation.3" ShapeID="_x0000_i1041" DrawAspect="Content" ObjectID="_1481976359" r:id="rId37"/>
        </w:objec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немесе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3080" w:dyaOrig="360">
          <v:shape id="_x0000_i1042" type="#_x0000_t75" style="width:154.3pt;height:18pt" o:ole="">
            <v:imagedata r:id="rId38" o:title=""/>
          </v:shape>
          <o:OLEObject Type="Embed" ProgID="Equation.3" ShapeID="_x0000_i1042" DrawAspect="Content" ObjectID="_1481976360" r:id="rId39"/>
        </w:objec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(8)</w: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Мұндағы, </w:t>
      </w:r>
      <w:r w:rsidRPr="005B0D36">
        <w:rPr>
          <w:position w:val="-10"/>
          <w:sz w:val="22"/>
          <w:szCs w:val="22"/>
        </w:rPr>
        <w:object w:dxaOrig="2160" w:dyaOrig="360">
          <v:shape id="_x0000_i1043" type="#_x0000_t75" style="width:108pt;height:18pt" o:ole="">
            <v:imagedata r:id="rId40" o:title=""/>
          </v:shape>
          <o:OLEObject Type="Embed" ProgID="Equation.3" ShapeID="_x0000_i1043" DrawAspect="Content" ObjectID="_1481976361" r:id="rId41"/>
        </w:object>
      </w:r>
      <w:r w:rsidRPr="005B0D36">
        <w:rPr>
          <w:sz w:val="22"/>
          <w:szCs w:val="22"/>
          <w:lang w:val="kk-KZ"/>
        </w:rPr>
        <w:t xml:space="preserve"> - Коши функциясы.</w:t>
      </w:r>
      <w:r>
        <w:rPr>
          <w:sz w:val="22"/>
          <w:szCs w:val="22"/>
          <w:lang w:val="kk-KZ"/>
        </w:rPr>
        <w:tab/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b/>
          <w:sz w:val="22"/>
          <w:szCs w:val="22"/>
          <w:lang w:val="kk-KZ"/>
        </w:rPr>
        <w:t>3.2.</w:t>
      </w:r>
      <w:r w:rsidRPr="005B0D36">
        <w:rPr>
          <w:sz w:val="22"/>
          <w:szCs w:val="22"/>
          <w:lang w:val="kk-KZ"/>
        </w:rPr>
        <w:t xml:space="preserve"> Біртексіз сызықты жүйенің жалпы шешімін табу үшін әдетте, тұрақтыларды вариациялау әдісі қолданылады. Мұны Лагранж әдісі деп те атайды. Ол үшін біртекті жүйенің жалпы шешіміндегі тұрақты </w:t>
      </w:r>
      <w:r w:rsidRPr="005B0D36">
        <w:rPr>
          <w:position w:val="-6"/>
          <w:sz w:val="22"/>
          <w:szCs w:val="22"/>
          <w:lang w:val="kk-KZ"/>
        </w:rPr>
        <w:object w:dxaOrig="240" w:dyaOrig="260">
          <v:shape id="_x0000_i1044" type="#_x0000_t75" style="width:12pt;height:12.85pt" o:ole="">
            <v:imagedata r:id="rId42" o:title=""/>
          </v:shape>
          <o:OLEObject Type="Embed" ProgID="Equation.3" ShapeID="_x0000_i1044" DrawAspect="Content" ObjectID="_1481976362" r:id="rId43"/>
        </w:object>
      </w:r>
      <w:r w:rsidRPr="005B0D36">
        <w:rPr>
          <w:sz w:val="22"/>
          <w:szCs w:val="22"/>
          <w:lang w:val="kk-KZ"/>
        </w:rPr>
        <w:t xml:space="preserve"> векторын </w:t>
      </w:r>
      <w:r w:rsidRPr="005B0D36">
        <w:rPr>
          <w:position w:val="-6"/>
          <w:sz w:val="22"/>
          <w:szCs w:val="22"/>
          <w:lang w:val="kk-KZ"/>
        </w:rPr>
        <w:object w:dxaOrig="139" w:dyaOrig="240">
          <v:shape id="_x0000_i1045" type="#_x0000_t75" style="width:6.85pt;height:12pt" o:ole="">
            <v:imagedata r:id="rId44" o:title=""/>
          </v:shape>
          <o:OLEObject Type="Embed" ProgID="Equation.3" ShapeID="_x0000_i1045" DrawAspect="Content" ObjectID="_1481976363" r:id="rId45"/>
        </w:object>
      </w:r>
      <w:r w:rsidRPr="005B0D36">
        <w:rPr>
          <w:sz w:val="22"/>
          <w:szCs w:val="22"/>
          <w:lang w:val="kk-KZ"/>
        </w:rPr>
        <w:t xml:space="preserve"> - ға байланысты функция деп, біртексіз жүйенің шешімін 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1620" w:dyaOrig="300">
          <v:shape id="_x0000_i1046" type="#_x0000_t75" style="width:81.45pt;height:15.45pt" o:ole="">
            <v:imagedata r:id="rId46" o:title=""/>
          </v:shape>
          <o:OLEObject Type="Embed" ProgID="Equation.3" ShapeID="_x0000_i1046" DrawAspect="Content" ObjectID="_1481976364" r:id="rId47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(9)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түрінде іздейміз. Екі жағынан туынды алып, берілген (1) жүйені пайдаланып, мынандай теңдеу аламыз:</w:t>
      </w:r>
    </w:p>
    <w:p w:rsidR="0033183E" w:rsidRPr="005B0D36" w:rsidRDefault="0033183E" w:rsidP="0033183E">
      <w:pPr>
        <w:jc w:val="center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4180" w:dyaOrig="480">
          <v:shape id="_x0000_i1047" type="#_x0000_t75" style="width:209.15pt;height:24pt" o:ole="">
            <v:imagedata r:id="rId48" o:title=""/>
          </v:shape>
          <o:OLEObject Type="Embed" ProgID="Equation.3" ShapeID="_x0000_i1047" DrawAspect="Content" ObjectID="_1481976365" r:id="rId49"/>
        </w:objec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Ал 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1600" w:dyaOrig="480">
          <v:shape id="_x0000_i1048" type="#_x0000_t75" style="width:79.7pt;height:24pt" o:ole="">
            <v:imagedata r:id="rId50" o:title=""/>
          </v:shape>
          <o:OLEObject Type="Embed" ProgID="Equation.3" ShapeID="_x0000_i1048" DrawAspect="Content" ObjectID="_1481976366" r:id="rId51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(10)</w: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тепе-теңдігін ескерсек, онда</w:t>
      </w:r>
    </w:p>
    <w:p w:rsidR="0033183E" w:rsidRPr="005B0D36" w:rsidRDefault="0033183E" w:rsidP="0033183E">
      <w:pPr>
        <w:jc w:val="center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1620" w:dyaOrig="480">
          <v:shape id="_x0000_i1049" type="#_x0000_t75" style="width:81.45pt;height:24pt" o:ole="">
            <v:imagedata r:id="rId52" o:title=""/>
          </v:shape>
          <o:OLEObject Type="Embed" ProgID="Equation.3" ShapeID="_x0000_i1049" DrawAspect="Content" ObjectID="_1481976367" r:id="rId53"/>
        </w:objec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Осыдан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10"/>
          <w:sz w:val="22"/>
          <w:szCs w:val="22"/>
          <w:lang w:val="kk-KZ"/>
        </w:rPr>
        <w:object w:dxaOrig="1780" w:dyaOrig="480">
          <v:shape id="_x0000_i1050" type="#_x0000_t75" style="width:89.15pt;height:24pt" o:ole="">
            <v:imagedata r:id="rId54" o:title=""/>
          </v:shape>
          <o:OLEObject Type="Embed" ProgID="Equation.3" ShapeID="_x0000_i1050" DrawAspect="Content" ObjectID="_1481976368" r:id="rId55"/>
        </w:object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(11)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Бұл теңдеудің шешімі интегралдау арқылы былай жазылады: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32"/>
          <w:sz w:val="22"/>
          <w:szCs w:val="22"/>
          <w:lang w:val="kk-KZ"/>
        </w:rPr>
        <w:object w:dxaOrig="2680" w:dyaOrig="720">
          <v:shape id="_x0000_i1051" type="#_x0000_t75" style="width:133.7pt;height:36pt" o:ole="">
            <v:imagedata r:id="rId56" o:title=""/>
          </v:shape>
          <o:OLEObject Type="Embed" ProgID="Equation.3" ShapeID="_x0000_i1051" DrawAspect="Content" ObjectID="_1481976369" r:id="rId57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(12)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мұндағы, </w:t>
      </w:r>
      <w:r w:rsidRPr="005B0D36">
        <w:rPr>
          <w:position w:val="-10"/>
          <w:sz w:val="22"/>
          <w:szCs w:val="22"/>
          <w:lang w:val="kk-KZ"/>
        </w:rPr>
        <w:object w:dxaOrig="2900" w:dyaOrig="380">
          <v:shape id="_x0000_i1052" type="#_x0000_t75" style="width:144.85pt;height:18.85pt" o:ole="">
            <v:imagedata r:id="rId58" o:title=""/>
          </v:shape>
          <o:OLEObject Type="Embed" ProgID="Equation.3" ShapeID="_x0000_i1052" DrawAspect="Content" ObjectID="_1481976370" r:id="rId59"/>
        </w:object>
      </w:r>
      <w:r w:rsidRPr="005B0D36">
        <w:rPr>
          <w:sz w:val="22"/>
          <w:szCs w:val="22"/>
          <w:lang w:val="kk-KZ"/>
        </w:rPr>
        <w:t xml:space="preserve"> - тұрақты вектор. Табылған </w:t>
      </w:r>
      <w:r w:rsidRPr="005B0D36">
        <w:rPr>
          <w:position w:val="-10"/>
          <w:sz w:val="22"/>
          <w:szCs w:val="22"/>
          <w:lang w:val="kk-KZ"/>
        </w:rPr>
        <w:object w:dxaOrig="499" w:dyaOrig="300">
          <v:shape id="_x0000_i1053" type="#_x0000_t75" style="width:24.85pt;height:15.45pt" o:ole="">
            <v:imagedata r:id="rId60" o:title=""/>
          </v:shape>
          <o:OLEObject Type="Embed" ProgID="Equation.3" ShapeID="_x0000_i1053" DrawAspect="Content" ObjectID="_1481976371" r:id="rId61"/>
        </w:object>
      </w:r>
      <w:r w:rsidRPr="005B0D36">
        <w:rPr>
          <w:sz w:val="22"/>
          <w:szCs w:val="22"/>
          <w:lang w:val="kk-KZ"/>
        </w:rPr>
        <w:t xml:space="preserve"> - ның мәнін (9) – қатынасқа қойып, біртексіз (1) жүйенің жалпы шешімін табамыз: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32"/>
          <w:sz w:val="22"/>
          <w:szCs w:val="22"/>
          <w:lang w:val="kk-KZ"/>
        </w:rPr>
        <w:object w:dxaOrig="3540" w:dyaOrig="720">
          <v:shape id="_x0000_i1054" type="#_x0000_t75" style="width:177.45pt;height:36pt" o:ole="">
            <v:imagedata r:id="rId62" o:title=""/>
          </v:shape>
          <o:OLEObject Type="Embed" ProgID="Equation.3" ShapeID="_x0000_i1054" DrawAspect="Content" ObjectID="_1481976372" r:id="rId63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(13)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Бұл жалпы шешімдегі тұрақты </w:t>
      </w:r>
      <w:r w:rsidRPr="005B0D36">
        <w:rPr>
          <w:position w:val="-6"/>
          <w:sz w:val="22"/>
          <w:szCs w:val="22"/>
          <w:lang w:val="kk-KZ"/>
        </w:rPr>
        <w:object w:dxaOrig="320" w:dyaOrig="320">
          <v:shape id="_x0000_i1055" type="#_x0000_t75" style="width:16.3pt;height:16.3pt" o:ole="">
            <v:imagedata r:id="rId64" o:title=""/>
          </v:shape>
          <o:OLEObject Type="Embed" ProgID="Equation.3" ShapeID="_x0000_i1055" DrawAspect="Content" ObjectID="_1481976373" r:id="rId65"/>
        </w:object>
      </w:r>
      <w:r w:rsidRPr="005B0D36">
        <w:rPr>
          <w:sz w:val="22"/>
          <w:szCs w:val="22"/>
          <w:lang w:val="kk-KZ"/>
        </w:rPr>
        <w:t xml:space="preserve"> - векторын анықтау үшін формулада </w:t>
      </w:r>
      <w:r w:rsidRPr="005B0D36">
        <w:rPr>
          <w:position w:val="-10"/>
          <w:sz w:val="22"/>
          <w:szCs w:val="22"/>
          <w:lang w:val="kk-KZ"/>
        </w:rPr>
        <w:object w:dxaOrig="499" w:dyaOrig="320">
          <v:shape id="_x0000_i1056" type="#_x0000_t75" style="width:24.85pt;height:16.3pt" o:ole="">
            <v:imagedata r:id="rId24" o:title=""/>
          </v:shape>
          <o:OLEObject Type="Embed" ProgID="Equation.3" ShapeID="_x0000_i1056" DrawAspect="Content" ObjectID="_1481976374" r:id="rId66"/>
        </w:object>
      </w:r>
      <w:r w:rsidRPr="005B0D36">
        <w:rPr>
          <w:sz w:val="22"/>
          <w:szCs w:val="22"/>
          <w:lang w:val="kk-KZ"/>
        </w:rPr>
        <w:t xml:space="preserve"> деп алсақ, онда </w:t>
      </w:r>
      <w:r w:rsidRPr="005B0D36">
        <w:rPr>
          <w:position w:val="-10"/>
          <w:sz w:val="22"/>
          <w:szCs w:val="22"/>
          <w:lang w:val="kk-KZ"/>
        </w:rPr>
        <w:object w:dxaOrig="1480" w:dyaOrig="360">
          <v:shape id="_x0000_i1057" type="#_x0000_t75" style="width:73.7pt;height:18pt" o:ole="">
            <v:imagedata r:id="rId67" o:title=""/>
          </v:shape>
          <o:OLEObject Type="Embed" ProgID="Equation.3" ShapeID="_x0000_i1057" DrawAspect="Content" ObjectID="_1481976375" r:id="rId68"/>
        </w:object>
      </w:r>
      <w:r w:rsidRPr="005B0D36">
        <w:rPr>
          <w:sz w:val="22"/>
          <w:szCs w:val="22"/>
          <w:lang w:val="kk-KZ"/>
        </w:rPr>
        <w:t xml:space="preserve">. Сондықтан 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32"/>
          <w:sz w:val="22"/>
          <w:szCs w:val="22"/>
          <w:lang w:val="kk-KZ"/>
        </w:rPr>
        <w:object w:dxaOrig="4239" w:dyaOrig="720">
          <v:shape id="_x0000_i1058" type="#_x0000_t75" style="width:211.7pt;height:36pt" o:ole="">
            <v:imagedata r:id="rId69" o:title=""/>
          </v:shape>
          <o:OLEObject Type="Embed" ProgID="Equation.3" ShapeID="_x0000_i1058" DrawAspect="Content" ObjectID="_1481976376" r:id="rId70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(14)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немесе Коши функциясын енгізсек, онда шешім мына түрде жазылады: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32"/>
          <w:sz w:val="22"/>
          <w:szCs w:val="22"/>
          <w:lang w:val="kk-KZ"/>
        </w:rPr>
        <w:object w:dxaOrig="3220" w:dyaOrig="720">
          <v:shape id="_x0000_i1059" type="#_x0000_t75" style="width:161.15pt;height:36pt" o:ole="">
            <v:imagedata r:id="rId71" o:title=""/>
          </v:shape>
          <o:OLEObject Type="Embed" ProgID="Equation.3" ShapeID="_x0000_i1059" DrawAspect="Content" ObjectID="_1481976377" r:id="rId72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(15)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Бұл қатынас Коши формуласы деп аталынады. Осындағы фундаменталь </w:t>
      </w:r>
      <w:r w:rsidRPr="005B0D36">
        <w:rPr>
          <w:position w:val="-10"/>
          <w:sz w:val="22"/>
          <w:szCs w:val="22"/>
        </w:rPr>
        <w:object w:dxaOrig="520" w:dyaOrig="300">
          <v:shape id="_x0000_i1060" type="#_x0000_t75" style="width:25.7pt;height:15.45pt" o:ole="">
            <v:imagedata r:id="rId73" o:title=""/>
          </v:shape>
          <o:OLEObject Type="Embed" ProgID="Equation.3" ShapeID="_x0000_i1060" DrawAspect="Content" ObjectID="_1481976378" r:id="rId74"/>
        </w:object>
      </w:r>
      <w:r w:rsidRPr="005B0D36">
        <w:rPr>
          <w:sz w:val="22"/>
          <w:szCs w:val="22"/>
          <w:lang w:val="kk-KZ"/>
        </w:rPr>
        <w:t xml:space="preserve"> матрицасы </w:t>
      </w:r>
      <w:r w:rsidRPr="005B0D36">
        <w:rPr>
          <w:position w:val="-10"/>
          <w:sz w:val="22"/>
          <w:szCs w:val="22"/>
          <w:lang w:val="kk-KZ"/>
        </w:rPr>
        <w:object w:dxaOrig="499" w:dyaOrig="320">
          <v:shape id="_x0000_i1061" type="#_x0000_t75" style="width:24.85pt;height:16.3pt" o:ole="">
            <v:imagedata r:id="rId24" o:title=""/>
          </v:shape>
          <o:OLEObject Type="Embed" ProgID="Equation.3" ShapeID="_x0000_i1061" DrawAspect="Content" ObjectID="_1481976379" r:id="rId75"/>
        </w:object>
      </w:r>
      <w:r w:rsidRPr="005B0D36">
        <w:rPr>
          <w:sz w:val="22"/>
          <w:szCs w:val="22"/>
          <w:lang w:val="kk-KZ"/>
        </w:rPr>
        <w:t xml:space="preserve"> нүктесінде нормаланған болса, яғни </w:t>
      </w:r>
      <w:r w:rsidRPr="005B0D36">
        <w:rPr>
          <w:position w:val="-10"/>
          <w:sz w:val="22"/>
          <w:szCs w:val="22"/>
          <w:lang w:val="kk-KZ"/>
        </w:rPr>
        <w:object w:dxaOrig="980" w:dyaOrig="320">
          <v:shape id="_x0000_i1062" type="#_x0000_t75" style="width:48.85pt;height:16.3pt" o:ole="">
            <v:imagedata r:id="rId76" o:title=""/>
          </v:shape>
          <o:OLEObject Type="Embed" ProgID="Equation.3" ShapeID="_x0000_i1062" DrawAspect="Content" ObjectID="_1481976380" r:id="rId77"/>
        </w:object>
      </w:r>
      <w:r w:rsidRPr="005B0D36">
        <w:rPr>
          <w:sz w:val="22"/>
          <w:szCs w:val="22"/>
          <w:lang w:val="kk-KZ"/>
        </w:rPr>
        <w:t xml:space="preserve"> болса, онда формула мына түрде жазылады:</w:t>
      </w:r>
    </w:p>
    <w:p w:rsidR="0033183E" w:rsidRPr="005B0D36" w:rsidRDefault="0033183E" w:rsidP="0033183E">
      <w:pPr>
        <w:jc w:val="center"/>
        <w:rPr>
          <w:sz w:val="22"/>
          <w:szCs w:val="22"/>
          <w:lang w:val="kk-KZ"/>
        </w:rPr>
      </w:pPr>
      <w:r w:rsidRPr="005B0D36">
        <w:rPr>
          <w:position w:val="-32"/>
          <w:sz w:val="22"/>
          <w:szCs w:val="22"/>
          <w:lang w:val="kk-KZ"/>
        </w:rPr>
        <w:object w:dxaOrig="3000" w:dyaOrig="720">
          <v:shape id="_x0000_i1063" type="#_x0000_t75" style="width:150pt;height:36pt" o:ole="">
            <v:imagedata r:id="rId78" o:title=""/>
          </v:shape>
          <o:OLEObject Type="Embed" ProgID="Equation.3" ShapeID="_x0000_i1063" DrawAspect="Content" ObjectID="_1481976381" r:id="rId79"/>
        </w:objec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Егер </w:t>
      </w:r>
      <w:r w:rsidRPr="005B0D36">
        <w:rPr>
          <w:position w:val="-10"/>
          <w:sz w:val="22"/>
          <w:szCs w:val="22"/>
          <w:lang w:val="kk-KZ"/>
        </w:rPr>
        <w:object w:dxaOrig="499" w:dyaOrig="300">
          <v:shape id="_x0000_i1064" type="#_x0000_t75" style="width:24.85pt;height:15.45pt" o:ole="">
            <v:imagedata r:id="rId80" o:title=""/>
          </v:shape>
          <o:OLEObject Type="Embed" ProgID="Equation.3" ShapeID="_x0000_i1064" DrawAspect="Content" ObjectID="_1481976382" r:id="rId81"/>
        </w:object>
      </w:r>
      <w:r w:rsidRPr="005B0D36">
        <w:rPr>
          <w:sz w:val="22"/>
          <w:szCs w:val="22"/>
          <w:lang w:val="kk-KZ"/>
        </w:rPr>
        <w:t xml:space="preserve"> матрицасы тұрақты болса, яғни </w:t>
      </w:r>
      <w:r w:rsidRPr="005B0D36">
        <w:rPr>
          <w:position w:val="-10"/>
          <w:sz w:val="22"/>
          <w:szCs w:val="22"/>
          <w:lang w:val="kk-KZ"/>
        </w:rPr>
        <w:object w:dxaOrig="859" w:dyaOrig="300">
          <v:shape id="_x0000_i1065" type="#_x0000_t75" style="width:42.85pt;height:15.45pt" o:ole="">
            <v:imagedata r:id="rId82" o:title=""/>
          </v:shape>
          <o:OLEObject Type="Embed" ProgID="Equation.3" ShapeID="_x0000_i1065" DrawAspect="Content" ObjectID="_1481976383" r:id="rId83"/>
        </w:object>
      </w:r>
      <w:r w:rsidRPr="005B0D36">
        <w:rPr>
          <w:sz w:val="22"/>
          <w:szCs w:val="22"/>
          <w:lang w:val="kk-KZ"/>
        </w:rPr>
        <w:t xml:space="preserve"> - тұрақты болса және </w:t>
      </w:r>
      <w:r w:rsidRPr="005B0D36">
        <w:rPr>
          <w:position w:val="-10"/>
          <w:sz w:val="22"/>
          <w:szCs w:val="22"/>
          <w:lang w:val="kk-KZ"/>
        </w:rPr>
        <w:object w:dxaOrig="980" w:dyaOrig="320">
          <v:shape id="_x0000_i1066" type="#_x0000_t75" style="width:48.85pt;height:16.3pt" o:ole="">
            <v:imagedata r:id="rId76" o:title=""/>
          </v:shape>
          <o:OLEObject Type="Embed" ProgID="Equation.3" ShapeID="_x0000_i1066" DrawAspect="Content" ObjectID="_1481976384" r:id="rId84"/>
        </w:object>
      </w:r>
      <w:r w:rsidRPr="005B0D36">
        <w:rPr>
          <w:sz w:val="22"/>
          <w:szCs w:val="22"/>
          <w:lang w:val="kk-KZ"/>
        </w:rPr>
        <w:t xml:space="preserve"> болса, онда </w:t>
      </w:r>
      <w:r w:rsidRPr="005B0D36">
        <w:rPr>
          <w:position w:val="-10"/>
          <w:sz w:val="22"/>
          <w:szCs w:val="22"/>
          <w:lang w:val="kk-KZ"/>
        </w:rPr>
        <w:object w:dxaOrig="1400" w:dyaOrig="360">
          <v:shape id="_x0000_i1067" type="#_x0000_t75" style="width:70.3pt;height:18pt" o:ole="">
            <v:imagedata r:id="rId85" o:title=""/>
          </v:shape>
          <o:OLEObject Type="Embed" ProgID="Equation.3" ShapeID="_x0000_i1067" DrawAspect="Content" ObjectID="_1481976385" r:id="rId86"/>
        </w:object>
      </w:r>
      <w:r w:rsidRPr="005B0D36">
        <w:rPr>
          <w:sz w:val="22"/>
          <w:szCs w:val="22"/>
          <w:lang w:val="kk-KZ"/>
        </w:rPr>
        <w:t>. Бұл жағдайда жалпы шешім мына түрде жазылады:</w:t>
      </w:r>
    </w:p>
    <w:p w:rsidR="0033183E" w:rsidRPr="005B0D36" w:rsidRDefault="0033183E" w:rsidP="0033183E">
      <w:pPr>
        <w:ind w:firstLine="340"/>
        <w:jc w:val="right"/>
        <w:rPr>
          <w:sz w:val="22"/>
          <w:szCs w:val="22"/>
          <w:lang w:val="kk-KZ"/>
        </w:rPr>
      </w:pPr>
      <w:r w:rsidRPr="005B0D36">
        <w:rPr>
          <w:position w:val="-32"/>
          <w:sz w:val="22"/>
          <w:szCs w:val="22"/>
          <w:lang w:val="kk-KZ"/>
        </w:rPr>
        <w:object w:dxaOrig="3200" w:dyaOrig="720">
          <v:shape id="_x0000_i1068" type="#_x0000_t75" style="width:160.3pt;height:36pt" o:ole="">
            <v:imagedata r:id="rId87" o:title=""/>
          </v:shape>
          <o:OLEObject Type="Embed" ProgID="Equation.3" ShapeID="_x0000_i1068" DrawAspect="Content" ObjectID="_1481976386" r:id="rId88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(16)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Соңғы формулада </w:t>
      </w:r>
      <w:r w:rsidRPr="005B0D36">
        <w:rPr>
          <w:position w:val="-10"/>
          <w:sz w:val="22"/>
          <w:szCs w:val="22"/>
          <w:lang w:val="kk-KZ"/>
        </w:rPr>
        <w:object w:dxaOrig="220" w:dyaOrig="320">
          <v:shape id="_x0000_i1069" type="#_x0000_t75" style="width:11.15pt;height:16.3pt" o:ole="">
            <v:imagedata r:id="rId89" o:title=""/>
          </v:shape>
          <o:OLEObject Type="Embed" ProgID="Equation.3" ShapeID="_x0000_i1069" DrawAspect="Content" ObjectID="_1481976387" r:id="rId90"/>
        </w:object>
      </w:r>
      <w:r w:rsidRPr="005B0D36">
        <w:rPr>
          <w:sz w:val="22"/>
          <w:szCs w:val="22"/>
          <w:lang w:val="kk-KZ"/>
        </w:rPr>
        <w:t xml:space="preserve"> - тұрақталған сан деп, ал </w:t>
      </w:r>
      <w:r w:rsidRPr="005B0D36">
        <w:rPr>
          <w:position w:val="-6"/>
          <w:sz w:val="22"/>
          <w:szCs w:val="22"/>
          <w:lang w:val="kk-KZ"/>
        </w:rPr>
        <w:object w:dxaOrig="279" w:dyaOrig="320">
          <v:shape id="_x0000_i1070" type="#_x0000_t75" style="width:13.7pt;height:16.3pt" o:ole="">
            <v:imagedata r:id="rId91" o:title=""/>
          </v:shape>
          <o:OLEObject Type="Embed" ProgID="Equation.3" ShapeID="_x0000_i1070" DrawAspect="Content" ObjectID="_1481976388" r:id="rId92"/>
        </w:object>
      </w:r>
      <w:r w:rsidRPr="005B0D36">
        <w:rPr>
          <w:sz w:val="22"/>
          <w:szCs w:val="22"/>
          <w:lang w:val="kk-KZ"/>
        </w:rPr>
        <w:t xml:space="preserve"> - векторын кез келген тұрақты вектор деп қарастырсақ, онда (16) формула Коши түріндегі жалпы шешімді білдіреді.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b/>
          <w:sz w:val="22"/>
          <w:szCs w:val="22"/>
          <w:lang w:val="kk-KZ"/>
        </w:rPr>
        <w:t>3.3.</w:t>
      </w:r>
      <w:r w:rsidRPr="005B0D36">
        <w:rPr>
          <w:sz w:val="22"/>
          <w:szCs w:val="22"/>
          <w:lang w:val="kk-KZ"/>
        </w:rPr>
        <w:t xml:space="preserve"> Тұрақты сандарды вариациялаудың екінші түрін келтірейік. 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Біртексіз жүйенің жалпы және дербес шешімін іздегенде </w:t>
      </w:r>
      <w:r w:rsidRPr="005B0D36">
        <w:rPr>
          <w:position w:val="-10"/>
          <w:sz w:val="22"/>
          <w:szCs w:val="22"/>
          <w:lang w:val="kk-KZ"/>
        </w:rPr>
        <w:object w:dxaOrig="499" w:dyaOrig="300">
          <v:shape id="_x0000_i1071" type="#_x0000_t75" style="width:24.85pt;height:15.45pt" o:ole="">
            <v:imagedata r:id="rId93" o:title=""/>
          </v:shape>
          <o:OLEObject Type="Embed" ProgID="Equation.3" ShapeID="_x0000_i1071" DrawAspect="Content" ObjectID="_1481976389" r:id="rId94"/>
        </w:object>
      </w:r>
      <w:r w:rsidRPr="005B0D36">
        <w:rPr>
          <w:sz w:val="22"/>
          <w:szCs w:val="22"/>
          <w:lang w:val="kk-KZ"/>
        </w:rPr>
        <w:t xml:space="preserve"> векторын координаттары бойынша іздеген қолайлы. Олардың туындылары сызықты алгебралық жүйенің шешімдері ретінде анықталады.</w:t>
      </w:r>
    </w:p>
    <w:p w:rsidR="0033183E" w:rsidRPr="005B0D36" w:rsidRDefault="0033183E" w:rsidP="0033183E">
      <w:pPr>
        <w:ind w:firstLine="340"/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Айталық, </w:t>
      </w:r>
      <w:r w:rsidRPr="005B0D36">
        <w:rPr>
          <w:position w:val="-10"/>
          <w:sz w:val="22"/>
          <w:szCs w:val="22"/>
          <w:lang w:val="kk-KZ"/>
        </w:rPr>
        <w:object w:dxaOrig="1380" w:dyaOrig="360">
          <v:shape id="_x0000_i1072" type="#_x0000_t75" style="width:69.45pt;height:18pt" o:ole="">
            <v:imagedata r:id="rId95" o:title=""/>
          </v:shape>
          <o:OLEObject Type="Embed" ProgID="Equation.3" ShapeID="_x0000_i1072" DrawAspect="Content" ObjectID="_1481976390" r:id="rId96"/>
        </w:object>
      </w:r>
      <w:r w:rsidRPr="005B0D36">
        <w:rPr>
          <w:sz w:val="22"/>
          <w:szCs w:val="22"/>
          <w:lang w:val="kk-KZ"/>
        </w:rPr>
        <w:t xml:space="preserve"> вектор - функциялары (3) жүйенің фундаменталь шешімдер жүйесі болсын. Онда осы жүйенің жалпы шешімі </w:t>
      </w:r>
    </w:p>
    <w:p w:rsidR="0033183E" w:rsidRPr="005B0D36" w:rsidRDefault="0033183E" w:rsidP="0033183E">
      <w:pPr>
        <w:ind w:firstLine="340"/>
        <w:jc w:val="center"/>
        <w:rPr>
          <w:sz w:val="22"/>
          <w:szCs w:val="22"/>
          <w:lang w:val="kk-KZ"/>
        </w:rPr>
      </w:pPr>
      <w:r w:rsidRPr="005B0D36">
        <w:rPr>
          <w:position w:val="-26"/>
          <w:sz w:val="22"/>
          <w:szCs w:val="22"/>
          <w:lang w:val="kk-KZ"/>
        </w:rPr>
        <w:object w:dxaOrig="1320" w:dyaOrig="620">
          <v:shape id="_x0000_i1073" type="#_x0000_t75" style="width:66pt;height:30.85pt" o:ole="">
            <v:imagedata r:id="rId97" o:title=""/>
          </v:shape>
          <o:OLEObject Type="Embed" ProgID="Equation.3" ShapeID="_x0000_i1073" DrawAspect="Content" ObjectID="_1481976391" r:id="rId98"/>
        </w:objec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түрінде жазылады. Мұндағы, </w:t>
      </w:r>
      <w:r w:rsidRPr="005B0D36">
        <w:rPr>
          <w:position w:val="-10"/>
          <w:sz w:val="22"/>
          <w:szCs w:val="22"/>
          <w:lang w:val="kk-KZ"/>
        </w:rPr>
        <w:object w:dxaOrig="260" w:dyaOrig="320">
          <v:shape id="_x0000_i1074" type="#_x0000_t75" style="width:12.85pt;height:16.3pt" o:ole="">
            <v:imagedata r:id="rId99" o:title=""/>
          </v:shape>
          <o:OLEObject Type="Embed" ProgID="Equation.3" ShapeID="_x0000_i1074" DrawAspect="Content" ObjectID="_1481976392" r:id="rId100"/>
        </w:object>
      </w:r>
      <w:r w:rsidRPr="005B0D36">
        <w:rPr>
          <w:sz w:val="22"/>
          <w:szCs w:val="22"/>
          <w:lang w:val="kk-KZ"/>
        </w:rPr>
        <w:t xml:space="preserve"> - еркін тұрақтылар.Енді (1) жүйенің жалпы шешімін табу үшін осы </w:t>
      </w:r>
      <w:r w:rsidRPr="005B0D36">
        <w:rPr>
          <w:position w:val="-10"/>
          <w:sz w:val="22"/>
          <w:szCs w:val="22"/>
          <w:lang w:val="kk-KZ"/>
        </w:rPr>
        <w:object w:dxaOrig="260" w:dyaOrig="320">
          <v:shape id="_x0000_i1075" type="#_x0000_t75" style="width:12.85pt;height:16.3pt" o:ole="">
            <v:imagedata r:id="rId99" o:title=""/>
          </v:shape>
          <o:OLEObject Type="Embed" ProgID="Equation.3" ShapeID="_x0000_i1075" DrawAspect="Content" ObjectID="_1481976393" r:id="rId101"/>
        </w:object>
      </w:r>
      <w:r w:rsidRPr="005B0D36">
        <w:rPr>
          <w:sz w:val="22"/>
          <w:szCs w:val="22"/>
          <w:lang w:val="kk-KZ"/>
        </w:rPr>
        <w:t xml:space="preserve"> - лерді </w:t>
      </w:r>
      <w:r w:rsidRPr="005B0D36">
        <w:rPr>
          <w:position w:val="-6"/>
          <w:sz w:val="22"/>
          <w:szCs w:val="22"/>
          <w:lang w:val="kk-KZ"/>
        </w:rPr>
        <w:object w:dxaOrig="139" w:dyaOrig="240">
          <v:shape id="_x0000_i1076" type="#_x0000_t75" style="width:6.85pt;height:12pt" o:ole="">
            <v:imagedata r:id="rId102" o:title=""/>
          </v:shape>
          <o:OLEObject Type="Embed" ProgID="Equation.3" ShapeID="_x0000_i1076" DrawAspect="Content" ObjectID="_1481976394" r:id="rId103"/>
        </w:object>
      </w:r>
      <w:r w:rsidRPr="005B0D36">
        <w:rPr>
          <w:sz w:val="22"/>
          <w:szCs w:val="22"/>
          <w:lang w:val="kk-KZ"/>
        </w:rPr>
        <w:t xml:space="preserve">- ға байланысты үздіксіз дифференциалданатын белгісіз функциялар деп есептейік, яғни 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26"/>
          <w:sz w:val="22"/>
          <w:szCs w:val="22"/>
          <w:lang w:val="kk-KZ"/>
        </w:rPr>
        <w:object w:dxaOrig="1620" w:dyaOrig="620">
          <v:shape id="_x0000_i1077" type="#_x0000_t75" style="width:81.45pt;height:30.85pt" o:ole="">
            <v:imagedata r:id="rId104" o:title=""/>
          </v:shape>
          <o:OLEObject Type="Embed" ProgID="Equation.3" ShapeID="_x0000_i1077" DrawAspect="Content" ObjectID="_1481976395" r:id="rId105"/>
        </w:object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(17)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Егер осы вектор-функцияны (1) жүйеге қойсақ, белгісіз </w:t>
      </w:r>
      <w:r w:rsidRPr="005B0D36">
        <w:rPr>
          <w:position w:val="-10"/>
          <w:sz w:val="22"/>
          <w:szCs w:val="22"/>
        </w:rPr>
        <w:object w:dxaOrig="560" w:dyaOrig="320">
          <v:shape id="_x0000_i1078" type="#_x0000_t75" style="width:28.3pt;height:16.3pt" o:ole="">
            <v:imagedata r:id="rId106" o:title=""/>
          </v:shape>
          <o:OLEObject Type="Embed" ProgID="Equation.3" ShapeID="_x0000_i1078" DrawAspect="Content" ObjectID="_1481976396" r:id="rId107"/>
        </w:object>
      </w:r>
      <w:r w:rsidRPr="005B0D36">
        <w:rPr>
          <w:sz w:val="22"/>
          <w:szCs w:val="22"/>
          <w:lang w:val="kk-KZ"/>
        </w:rPr>
        <w:t xml:space="preserve"> және оның туындысы </w:t>
      </w:r>
      <w:r w:rsidRPr="005B0D36">
        <w:rPr>
          <w:position w:val="-10"/>
          <w:sz w:val="22"/>
          <w:szCs w:val="22"/>
        </w:rPr>
        <w:object w:dxaOrig="560" w:dyaOrig="480">
          <v:shape id="_x0000_i1079" type="#_x0000_t75" style="width:28.3pt;height:24pt" o:ole="">
            <v:imagedata r:id="rId108" o:title=""/>
          </v:shape>
          <o:OLEObject Type="Embed" ProgID="Equation.3" ShapeID="_x0000_i1079" DrawAspect="Content" ObjectID="_1481976397" r:id="rId109"/>
        </w:object>
      </w:r>
      <w:r w:rsidRPr="005B0D36">
        <w:rPr>
          <w:sz w:val="22"/>
          <w:szCs w:val="22"/>
          <w:lang w:val="kk-KZ"/>
        </w:rPr>
        <w:t xml:space="preserve"> бойынша төмендегідей векторлық теңдеу алынады:</w:t>
      </w:r>
    </w:p>
    <w:p w:rsidR="0033183E" w:rsidRPr="005B0D36" w:rsidRDefault="0033183E" w:rsidP="0033183E">
      <w:pPr>
        <w:ind w:firstLine="340"/>
        <w:jc w:val="center"/>
        <w:rPr>
          <w:sz w:val="22"/>
          <w:szCs w:val="22"/>
          <w:lang w:val="kk-KZ"/>
        </w:rPr>
      </w:pPr>
      <w:r w:rsidRPr="005B0D36">
        <w:rPr>
          <w:position w:val="-26"/>
          <w:sz w:val="22"/>
          <w:szCs w:val="22"/>
          <w:lang w:val="kk-KZ"/>
        </w:rPr>
        <w:object w:dxaOrig="5140" w:dyaOrig="680">
          <v:shape id="_x0000_i1080" type="#_x0000_t75" style="width:257.15pt;height:34.3pt" o:ole="">
            <v:imagedata r:id="rId110" o:title=""/>
          </v:shape>
          <o:OLEObject Type="Embed" ProgID="Equation.3" ShapeID="_x0000_i1080" DrawAspect="Content" ObjectID="_1481976398" r:id="rId111"/>
        </w:objec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lastRenderedPageBreak/>
        <w:t xml:space="preserve">Осыдан, </w:t>
      </w:r>
      <w:r w:rsidRPr="005B0D36">
        <w:rPr>
          <w:position w:val="-10"/>
          <w:sz w:val="22"/>
          <w:szCs w:val="22"/>
        </w:rPr>
        <w:object w:dxaOrig="1680" w:dyaOrig="520">
          <v:shape id="_x0000_i1081" type="#_x0000_t75" style="width:84pt;height:25.7pt" o:ole="">
            <v:imagedata r:id="rId112" o:title=""/>
          </v:shape>
          <o:OLEObject Type="Embed" ProgID="Equation.3" ShapeID="_x0000_i1081" DrawAspect="Content" ObjectID="_1481976399" r:id="rId113"/>
        </w:object>
      </w:r>
      <w:r w:rsidRPr="005B0D36">
        <w:rPr>
          <w:sz w:val="22"/>
          <w:szCs w:val="22"/>
          <w:lang w:val="kk-KZ"/>
        </w:rPr>
        <w:t xml:space="preserve"> екенін ескерсек, 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26"/>
          <w:sz w:val="22"/>
          <w:szCs w:val="22"/>
          <w:lang w:val="kk-KZ"/>
        </w:rPr>
        <w:object w:dxaOrig="1900" w:dyaOrig="639">
          <v:shape id="_x0000_i1082" type="#_x0000_t75" style="width:95.15pt;height:31.7pt" o:ole="">
            <v:imagedata r:id="rId114" o:title=""/>
          </v:shape>
          <o:OLEObject Type="Embed" ProgID="Equation.3" ShapeID="_x0000_i1082" DrawAspect="Content" ObjectID="_1481976400" r:id="rId115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(18)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түріндегі векторлық теңдеу аламыз. Оны координаттары бойынша ашып жазсақ, төмендегідей </w:t>
      </w:r>
      <w:r w:rsidRPr="005B0D36">
        <w:rPr>
          <w:position w:val="-6"/>
          <w:sz w:val="22"/>
          <w:szCs w:val="22"/>
          <w:lang w:val="kk-KZ"/>
        </w:rPr>
        <w:object w:dxaOrig="180" w:dyaOrig="200">
          <v:shape id="_x0000_i1083" type="#_x0000_t75" style="width:9.45pt;height:10.3pt" o:ole="">
            <v:imagedata r:id="rId116" o:title=""/>
          </v:shape>
          <o:OLEObject Type="Embed" ProgID="Equation.3" ShapeID="_x0000_i1083" DrawAspect="Content" ObjectID="_1481976401" r:id="rId117"/>
        </w:object>
      </w:r>
      <w:r w:rsidRPr="005B0D36">
        <w:rPr>
          <w:sz w:val="22"/>
          <w:szCs w:val="22"/>
          <w:lang w:val="kk-KZ"/>
        </w:rPr>
        <w:t xml:space="preserve"> скалярлық теңдеулер жүйесін аламыз: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86"/>
          <w:sz w:val="22"/>
          <w:szCs w:val="22"/>
          <w:lang w:val="kk-KZ"/>
        </w:rPr>
        <w:object w:dxaOrig="4959" w:dyaOrig="1840">
          <v:shape id="_x0000_i1084" type="#_x0000_t75" style="width:247.7pt;height:91.7pt" o:ole="">
            <v:imagedata r:id="rId118" o:title=""/>
          </v:shape>
          <o:OLEObject Type="Embed" ProgID="Equation.3" ShapeID="_x0000_i1084" DrawAspect="Content" ObjectID="_1481976402" r:id="rId119"/>
        </w:object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(19)</w:t>
      </w:r>
    </w:p>
    <w:p w:rsidR="0033183E" w:rsidRPr="005B0D36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Бұл жүйе алгебралық сызықты біртексіз жүйе. Ал оның негізгі анықтауышы Вронский анықтауышы болғандықтан, ол нөлге тең емес. Крамер ережесі бойынша барлық </w:t>
      </w:r>
      <w:r w:rsidRPr="005B0D36">
        <w:rPr>
          <w:position w:val="-10"/>
          <w:sz w:val="22"/>
          <w:szCs w:val="22"/>
        </w:rPr>
        <w:object w:dxaOrig="560" w:dyaOrig="480">
          <v:shape id="_x0000_i1085" type="#_x0000_t75" style="width:28.3pt;height:24pt" o:ole="">
            <v:imagedata r:id="rId108" o:title=""/>
          </v:shape>
          <o:OLEObject Type="Embed" ProgID="Equation.3" ShapeID="_x0000_i1085" DrawAspect="Content" ObjectID="_1481976403" r:id="rId120"/>
        </w:object>
      </w:r>
      <w:r w:rsidRPr="005B0D36">
        <w:rPr>
          <w:sz w:val="22"/>
          <w:szCs w:val="22"/>
          <w:lang w:val="kk-KZ"/>
        </w:rPr>
        <w:t xml:space="preserve"> функциялары бір мәнді болып анықталады: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26"/>
          <w:sz w:val="22"/>
          <w:szCs w:val="22"/>
          <w:lang w:val="kk-KZ"/>
        </w:rPr>
        <w:object w:dxaOrig="3060" w:dyaOrig="639">
          <v:shape id="_x0000_i1086" type="#_x0000_t75" style="width:153.45pt;height:31.7pt" o:ole="">
            <v:imagedata r:id="rId121" o:title=""/>
          </v:shape>
          <o:OLEObject Type="Embed" ProgID="Equation.3" ShapeID="_x0000_i1086" DrawAspect="Content" ObjectID="_1481976404" r:id="rId122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(20)</w: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 xml:space="preserve">Осыдан 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12"/>
          <w:sz w:val="22"/>
          <w:szCs w:val="22"/>
          <w:lang w:val="kk-KZ"/>
        </w:rPr>
        <w:object w:dxaOrig="3100" w:dyaOrig="400">
          <v:shape id="_x0000_i1087" type="#_x0000_t75" style="width:155.15pt;height:19.7pt" o:ole="">
            <v:imagedata r:id="rId123" o:title=""/>
          </v:shape>
          <o:OLEObject Type="Embed" ProgID="Equation.3" ShapeID="_x0000_i1087" DrawAspect="Content" ObjectID="_1481976405" r:id="rId124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(21)</w:t>
      </w:r>
    </w:p>
    <w:p w:rsidR="0033183E" w:rsidRPr="005B0D36" w:rsidRDefault="0033183E" w:rsidP="0033183E">
      <w:pPr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Бұл функцияларды (17) қатынасқа қойсақ,</w:t>
      </w:r>
    </w:p>
    <w:p w:rsidR="0033183E" w:rsidRPr="005B0D36" w:rsidRDefault="0033183E" w:rsidP="0033183E">
      <w:pPr>
        <w:jc w:val="right"/>
        <w:rPr>
          <w:sz w:val="22"/>
          <w:szCs w:val="22"/>
          <w:lang w:val="kk-KZ"/>
        </w:rPr>
      </w:pPr>
      <w:r w:rsidRPr="005B0D36">
        <w:rPr>
          <w:position w:val="-26"/>
          <w:sz w:val="22"/>
          <w:szCs w:val="22"/>
          <w:lang w:val="kk-KZ"/>
        </w:rPr>
        <w:object w:dxaOrig="3100" w:dyaOrig="620">
          <v:shape id="_x0000_i1088" type="#_x0000_t75" style="width:155.15pt;height:30.85pt" o:ole="">
            <v:imagedata r:id="rId125" o:title=""/>
          </v:shape>
          <o:OLEObject Type="Embed" ProgID="Equation.3" ShapeID="_x0000_i1088" DrawAspect="Content" ObjectID="_1481976406" r:id="rId126"/>
        </w:object>
      </w:r>
      <w:r w:rsidRPr="005B0D3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5B0D36">
        <w:rPr>
          <w:sz w:val="22"/>
          <w:szCs w:val="22"/>
          <w:lang w:val="kk-KZ"/>
        </w:rPr>
        <w:tab/>
        <w:t>(22)</w:t>
      </w:r>
    </w:p>
    <w:p w:rsidR="0033183E" w:rsidRDefault="0033183E" w:rsidP="0033183E">
      <w:pPr>
        <w:jc w:val="both"/>
        <w:rPr>
          <w:sz w:val="22"/>
          <w:szCs w:val="22"/>
          <w:lang w:val="kk-KZ"/>
        </w:rPr>
      </w:pPr>
      <w:r w:rsidRPr="005B0D36">
        <w:rPr>
          <w:sz w:val="22"/>
          <w:szCs w:val="22"/>
          <w:lang w:val="kk-KZ"/>
        </w:rPr>
        <w:t>түріндегі (1) жүйенің жалпы шешімін аламыз. Мұндағы, бірінші қосынды біртекті (3) жүйенің жалпы шешімін береді де, екінші қосынды (1) жүйенің дербес шешімін береді. Сонымен, бастапқы тұжырымға қайта келдік: біртексіз сызықты жүйенің жалпы шешімі сәйкес біртекті жүйенің жалпы шешімі мен біртексіз жүйенің дербес шешімінің қосындысынан тұрады.</w:t>
      </w:r>
    </w:p>
    <w:p w:rsidR="00A761B9" w:rsidRPr="0033183E" w:rsidRDefault="00A761B9">
      <w:pPr>
        <w:rPr>
          <w:lang w:val="kk-KZ"/>
        </w:rPr>
      </w:pPr>
    </w:p>
    <w:sectPr w:rsidR="00A761B9" w:rsidRPr="0033183E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3183E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183E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3E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theme" Target="theme/theme1.xml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5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3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6.wmf"/><Relationship Id="rId126" Type="http://schemas.openxmlformats.org/officeDocument/2006/relationships/oleObject" Target="embeddings/oleObject64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2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oleObject" Target="embeddings/oleObject6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5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60.bin"/><Relationship Id="rId12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9.wmf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2015-01-05T09:02:00Z</dcterms:created>
  <dcterms:modified xsi:type="dcterms:W3CDTF">2015-01-05T09:02:00Z</dcterms:modified>
</cp:coreProperties>
</file>